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E1" w:rsidRPr="00EA0677" w:rsidRDefault="00CE6CE1" w:rsidP="00CE6CE1">
      <w:pPr>
        <w:spacing w:after="0" w:line="240" w:lineRule="auto"/>
        <w:rPr>
          <w:rFonts w:ascii="Times New Roman" w:eastAsia="Times New Roman" w:hAnsi="Times New Roman" w:cs="Times New Roman"/>
          <w:noProof/>
          <w:lang w:val="sr-Cyrl-CS"/>
        </w:rPr>
      </w:pPr>
      <w:bookmarkStart w:id="0" w:name="_GoBack"/>
      <w:bookmarkEnd w:id="0"/>
      <w:r w:rsidRPr="00EA0677">
        <w:rPr>
          <w:rFonts w:ascii="Verdana" w:eastAsia="Times New Roman" w:hAnsi="Verdana" w:cs="Times New Roman"/>
          <w:noProof/>
          <w:sz w:val="18"/>
          <w:szCs w:val="18"/>
          <w:lang w:eastAsia="sr-Latn-RS"/>
        </w:rPr>
        <w:drawing>
          <wp:anchor distT="0" distB="0" distL="114300" distR="114300" simplePos="0" relativeHeight="251659264" behindDoc="1" locked="0" layoutInCell="1" allowOverlap="1" wp14:anchorId="52967DB0" wp14:editId="7260A998">
            <wp:simplePos x="0" y="0"/>
            <wp:positionH relativeFrom="column">
              <wp:posOffset>40184</wp:posOffset>
            </wp:positionH>
            <wp:positionV relativeFrom="paragraph">
              <wp:posOffset>96664</wp:posOffset>
            </wp:positionV>
            <wp:extent cx="508000" cy="50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77">
        <w:rPr>
          <w:rFonts w:ascii="Times New Roman" w:eastAsia="Times New Roman" w:hAnsi="Times New Roman" w:cs="Times New Roman"/>
          <w:noProof/>
          <w:lang w:val="sr-Cyrl-CS"/>
        </w:rPr>
        <w:t xml:space="preserve">                  </w:t>
      </w:r>
    </w:p>
    <w:p w:rsidR="00CE6CE1" w:rsidRPr="00EA0677" w:rsidRDefault="00CE6CE1" w:rsidP="00CE6CE1">
      <w:pPr>
        <w:spacing w:after="0" w:line="240" w:lineRule="auto"/>
        <w:outlineLvl w:val="0"/>
        <w:rPr>
          <w:rFonts w:ascii="Times New Roman" w:eastAsia="Times New Roman" w:hAnsi="Times New Roman" w:cs="Times New Roman"/>
          <w:sz w:val="18"/>
          <w:szCs w:val="18"/>
          <w:lang w:val="sr-Cyrl-CS"/>
        </w:rPr>
      </w:pPr>
      <w:r w:rsidRPr="00EA0677">
        <w:rPr>
          <w:rFonts w:ascii="Times New Roman" w:eastAsia="Times New Roman" w:hAnsi="Times New Roman" w:cs="Times New Roman"/>
          <w:noProof/>
          <w:lang w:val="sr-Cyrl-CS"/>
        </w:rPr>
        <w:t xml:space="preserve">  </w:t>
      </w: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sz w:val="18"/>
          <w:szCs w:val="18"/>
          <w:lang w:val="sr-Cyrl-CS"/>
        </w:rPr>
        <w:t>ДОМ УЧЕНИКА СРЕДЊИХ ШКОЛА ВРШАЦ</w:t>
      </w:r>
    </w:p>
    <w:p w:rsidR="00CE6CE1" w:rsidRPr="00EA0677" w:rsidRDefault="00CE6CE1" w:rsidP="00CE6CE1">
      <w:pPr>
        <w:spacing w:after="0" w:line="240" w:lineRule="auto"/>
        <w:rPr>
          <w:rFonts w:ascii="Times New Roman" w:eastAsia="Times New Roman" w:hAnsi="Times New Roman" w:cs="Times New Roman"/>
          <w:sz w:val="18"/>
          <w:szCs w:val="18"/>
          <w:lang w:val="sr-Cyrl-CS"/>
        </w:rPr>
      </w:pPr>
      <w:r w:rsidRPr="00EA0677">
        <w:rPr>
          <w:rFonts w:ascii="Times New Roman" w:eastAsia="Times New Roman" w:hAnsi="Times New Roman" w:cs="Times New Roman"/>
          <w:sz w:val="18"/>
          <w:szCs w:val="18"/>
          <w:lang w:val="sr-Cyrl-CS"/>
        </w:rPr>
        <w:t xml:space="preserve">                    Стевана Немање 9, 26300 Вршац</w:t>
      </w:r>
    </w:p>
    <w:p w:rsidR="00CE6CE1" w:rsidRPr="00EA0677" w:rsidRDefault="00CE6CE1" w:rsidP="00CE6CE1">
      <w:pPr>
        <w:spacing w:after="0" w:line="240" w:lineRule="auto"/>
        <w:rPr>
          <w:rFonts w:ascii="Times New Roman" w:eastAsia="Times New Roman" w:hAnsi="Times New Roman" w:cs="Times New Roman"/>
          <w:sz w:val="18"/>
          <w:szCs w:val="18"/>
          <w:lang w:val="en-US"/>
        </w:rPr>
      </w:pP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sr-Latn-CS"/>
        </w:rPr>
        <w:t xml:space="preserve"> </w:t>
      </w: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en-US"/>
        </w:rPr>
        <w:t>PIB 100911056 MB 08114838</w:t>
      </w:r>
    </w:p>
    <w:p w:rsidR="00CE6CE1" w:rsidRPr="00EA0677" w:rsidRDefault="00CE6CE1" w:rsidP="00CE6CE1">
      <w:pPr>
        <w:spacing w:after="0" w:line="240" w:lineRule="auto"/>
        <w:rPr>
          <w:rFonts w:ascii="Times New Roman" w:eastAsia="Times New Roman" w:hAnsi="Times New Roman" w:cs="Times New Roman"/>
          <w:sz w:val="18"/>
          <w:szCs w:val="18"/>
          <w:lang w:val="sr-Cyrl-CS"/>
        </w:rPr>
      </w:pPr>
      <w:r w:rsidRPr="00EA0677">
        <w:rPr>
          <w:rFonts w:ascii="Times New Roman" w:eastAsia="Times New Roman" w:hAnsi="Times New Roman" w:cs="Times New Roman"/>
          <w:sz w:val="18"/>
          <w:szCs w:val="18"/>
          <w:lang w:val="sr-Cyrl-CS"/>
        </w:rPr>
        <w:t xml:space="preserve">   тел./факс: 013/830</w:t>
      </w:r>
      <w:r w:rsidRPr="00EA0677">
        <w:rPr>
          <w:rFonts w:ascii="Times New Roman" w:eastAsia="Times New Roman" w:hAnsi="Times New Roman" w:cs="Times New Roman"/>
          <w:sz w:val="18"/>
          <w:szCs w:val="18"/>
          <w:lang w:val="ru-RU"/>
        </w:rPr>
        <w:t>-</w:t>
      </w:r>
      <w:r w:rsidRPr="00EA0677">
        <w:rPr>
          <w:rFonts w:ascii="Times New Roman" w:eastAsia="Times New Roman" w:hAnsi="Times New Roman" w:cs="Times New Roman"/>
          <w:sz w:val="18"/>
          <w:szCs w:val="18"/>
          <w:lang w:val="sr-Cyrl-CS"/>
        </w:rPr>
        <w:t>466</w:t>
      </w:r>
      <w:r>
        <w:rPr>
          <w:rFonts w:ascii="Times New Roman" w:eastAsia="Times New Roman" w:hAnsi="Times New Roman" w:cs="Times New Roman"/>
          <w:sz w:val="18"/>
          <w:szCs w:val="18"/>
          <w:lang w:val="en-US"/>
        </w:rPr>
        <w:t>;</w:t>
      </w:r>
      <w:r w:rsidRPr="00EA0677">
        <w:rPr>
          <w:rFonts w:ascii="Times New Roman" w:eastAsia="Times New Roman" w:hAnsi="Times New Roman" w:cs="Times New Roman"/>
          <w:sz w:val="18"/>
          <w:szCs w:val="18"/>
          <w:lang w:val="sr-Cyrl-CS"/>
        </w:rPr>
        <w:t xml:space="preserve"> </w:t>
      </w:r>
      <w:r w:rsidRPr="00EA0677">
        <w:rPr>
          <w:rFonts w:ascii="Times New Roman" w:eastAsia="Times New Roman" w:hAnsi="Times New Roman" w:cs="Times New Roman"/>
          <w:sz w:val="18"/>
          <w:szCs w:val="18"/>
          <w:lang w:val="en-US"/>
        </w:rPr>
        <w:t>racunovodstvo@internat-vrsac.edu.rs</w:t>
      </w:r>
      <w:r w:rsidRPr="00EA0677">
        <w:rPr>
          <w:rFonts w:ascii="Times New Roman" w:eastAsia="Times New Roman" w:hAnsi="Times New Roman" w:cs="Times New Roman"/>
          <w:sz w:val="18"/>
          <w:szCs w:val="18"/>
          <w:lang w:val="en-US"/>
        </w:rPr>
        <w:tab/>
      </w:r>
    </w:p>
    <w:p w:rsidR="00CE6CE1" w:rsidRPr="00EA0677" w:rsidRDefault="00CE6CE1" w:rsidP="00CE6CE1">
      <w:pPr>
        <w:tabs>
          <w:tab w:val="left" w:pos="1553"/>
        </w:tabs>
        <w:autoSpaceDE w:val="0"/>
        <w:autoSpaceDN w:val="0"/>
        <w:adjustRightInd w:val="0"/>
        <w:spacing w:after="0" w:line="240" w:lineRule="auto"/>
        <w:rPr>
          <w:rFonts w:ascii="Times New Roman" w:eastAsia="Calibri" w:hAnsi="Times New Roman" w:cs="Times New Roman"/>
          <w:color w:val="000000"/>
          <w:sz w:val="24"/>
          <w:szCs w:val="24"/>
          <w:lang w:val="sr-Cyrl-CS"/>
        </w:rPr>
      </w:pPr>
    </w:p>
    <w:p w:rsidR="00CE6CE1" w:rsidRPr="00EA0677" w:rsidRDefault="00CE6CE1" w:rsidP="00CE6CE1">
      <w:pPr>
        <w:spacing w:after="0" w:line="240" w:lineRule="auto"/>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Број: </w:t>
      </w:r>
      <w:r w:rsidR="00C95980">
        <w:rPr>
          <w:rFonts w:ascii="Times New Roman" w:eastAsia="Times New Roman" w:hAnsi="Times New Roman" w:cs="Times New Roman"/>
          <w:sz w:val="24"/>
          <w:szCs w:val="24"/>
          <w:lang w:val="sr-Cyrl-CS"/>
        </w:rPr>
        <w:t>18</w:t>
      </w:r>
      <w:r>
        <w:rPr>
          <w:rFonts w:ascii="Times New Roman" w:eastAsia="Times New Roman" w:hAnsi="Times New Roman" w:cs="Times New Roman"/>
          <w:sz w:val="24"/>
          <w:szCs w:val="24"/>
        </w:rPr>
        <w:t xml:space="preserve"> </w:t>
      </w:r>
      <w:r w:rsidRPr="00EA0677">
        <w:rPr>
          <w:rFonts w:ascii="Times New Roman" w:eastAsia="Times New Roman" w:hAnsi="Times New Roman" w:cs="Times New Roman"/>
          <w:sz w:val="24"/>
          <w:szCs w:val="24"/>
          <w:lang w:val="sr-Cyrl-CS"/>
        </w:rPr>
        <w:t>ЈН</w:t>
      </w:r>
      <w:r w:rsidRPr="00EA067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2</w:t>
      </w:r>
      <w:r w:rsidRPr="00EA0677">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rPr>
        <w:t>20</w:t>
      </w:r>
      <w:r w:rsidRPr="00EA0677">
        <w:rPr>
          <w:rFonts w:ascii="Times New Roman" w:eastAsia="Times New Roman" w:hAnsi="Times New Roman" w:cs="Times New Roman"/>
          <w:sz w:val="24"/>
          <w:szCs w:val="24"/>
          <w:lang w:val="sr-Cyrl-CS"/>
        </w:rPr>
        <w:t xml:space="preserve">        </w:t>
      </w:r>
    </w:p>
    <w:p w:rsidR="00CE6CE1" w:rsidRPr="00EA0677" w:rsidRDefault="00CE6CE1" w:rsidP="00CE6CE1">
      <w:pPr>
        <w:spacing w:after="0" w:line="240" w:lineRule="auto"/>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Датум: </w:t>
      </w:r>
      <w:r>
        <w:rPr>
          <w:rFonts w:ascii="Times New Roman" w:eastAsia="Times New Roman" w:hAnsi="Times New Roman" w:cs="Times New Roman"/>
          <w:sz w:val="24"/>
          <w:szCs w:val="24"/>
        </w:rPr>
        <w:t xml:space="preserve"> </w:t>
      </w:r>
      <w:r w:rsidR="00C95980">
        <w:rPr>
          <w:rFonts w:ascii="Times New Roman" w:eastAsia="Times New Roman" w:hAnsi="Times New Roman" w:cs="Times New Roman"/>
          <w:sz w:val="24"/>
          <w:szCs w:val="24"/>
          <w:lang w:val="sr-Cyrl-RS"/>
        </w:rPr>
        <w:t xml:space="preserve">09.03.2020 </w:t>
      </w:r>
      <w:r w:rsidRPr="00CE6CE1">
        <w:rPr>
          <w:rFonts w:ascii="Times New Roman" w:eastAsia="Times New Roman" w:hAnsi="Times New Roman" w:cs="Times New Roman"/>
          <w:color w:val="FF0000"/>
          <w:sz w:val="24"/>
          <w:szCs w:val="24"/>
          <w:lang w:val="sr-Cyrl-CS"/>
        </w:rPr>
        <w:t xml:space="preserve"> </w:t>
      </w:r>
      <w:r w:rsidRPr="00EA0677">
        <w:rPr>
          <w:rFonts w:ascii="Times New Roman" w:eastAsia="Times New Roman" w:hAnsi="Times New Roman" w:cs="Times New Roman"/>
          <w:sz w:val="24"/>
          <w:szCs w:val="24"/>
          <w:lang w:val="sr-Cyrl-CS"/>
        </w:rPr>
        <w:t>године</w:t>
      </w:r>
    </w:p>
    <w:p w:rsidR="00CE6CE1" w:rsidRPr="00EA0677" w:rsidRDefault="00CE6CE1" w:rsidP="00CE6CE1">
      <w:pPr>
        <w:spacing w:after="240" w:line="240" w:lineRule="auto"/>
        <w:rPr>
          <w:rFonts w:ascii="Times New Roman" w:eastAsia="Times New Roman" w:hAnsi="Times New Roman" w:cs="Times New Roman"/>
          <w:noProof/>
          <w:sz w:val="24"/>
          <w:szCs w:val="24"/>
          <w:lang w:val="en-US"/>
        </w:rPr>
      </w:pPr>
    </w:p>
    <w:p w:rsidR="00CE6CE1" w:rsidRPr="00EA0677" w:rsidRDefault="00CE6CE1" w:rsidP="00CE6CE1">
      <w:pPr>
        <w:shd w:val="clear" w:color="auto" w:fill="FFFFFF"/>
        <w:spacing w:after="0" w:line="240" w:lineRule="auto"/>
        <w:jc w:val="both"/>
        <w:textAlignment w:val="baseline"/>
        <w:outlineLvl w:val="1"/>
        <w:rPr>
          <w:rFonts w:ascii="Times New Roman" w:eastAsia="Times New Roman" w:hAnsi="Times New Roman" w:cs="Times New Roman"/>
          <w:bCs/>
          <w:noProof/>
          <w:color w:val="2D2D2D"/>
          <w:lang w:val="sr-Cyrl-CS"/>
        </w:rPr>
      </w:pPr>
      <w:r w:rsidRPr="00EA0677">
        <w:rPr>
          <w:rFonts w:ascii="Times New Roman" w:eastAsia="Times New Roman" w:hAnsi="Times New Roman" w:cs="Times New Roman"/>
          <w:bCs/>
          <w:noProof/>
          <w:color w:val="2D2D2D"/>
          <w:sz w:val="24"/>
          <w:szCs w:val="24"/>
          <w:lang w:val="sr-Cyrl-CS"/>
        </w:rPr>
        <w:t>На основу члана 60. став 1. Закона о јавним набавкама („Службени гласник РС”, број 124/2012</w:t>
      </w:r>
      <w:r w:rsidRPr="00EA0677">
        <w:rPr>
          <w:rFonts w:ascii="Times New Roman" w:eastAsia="Times New Roman" w:hAnsi="Times New Roman" w:cs="Times New Roman"/>
          <w:bCs/>
          <w:noProof/>
          <w:color w:val="2D2D2D"/>
          <w:sz w:val="24"/>
          <w:szCs w:val="24"/>
          <w:lang w:val="en-US"/>
        </w:rPr>
        <w:t xml:space="preserve">, </w:t>
      </w:r>
      <w:r w:rsidRPr="00EA0677">
        <w:rPr>
          <w:rFonts w:ascii="Times New Roman" w:eastAsia="Times New Roman" w:hAnsi="Times New Roman" w:cs="Times New Roman"/>
          <w:sz w:val="24"/>
          <w:szCs w:val="24"/>
          <w:lang w:val="sr-Latn-CS"/>
        </w:rPr>
        <w:t xml:space="preserve">14/2015 </w:t>
      </w:r>
      <w:r w:rsidRPr="00EA0677">
        <w:rPr>
          <w:rFonts w:ascii="Times New Roman" w:eastAsia="Times New Roman" w:hAnsi="Times New Roman" w:cs="Times New Roman"/>
          <w:sz w:val="24"/>
          <w:szCs w:val="24"/>
          <w:lang w:val="sr-Cyrl-CS"/>
        </w:rPr>
        <w:t>и 68/2015</w:t>
      </w:r>
      <w:r w:rsidRPr="00EA0677">
        <w:rPr>
          <w:rFonts w:ascii="Times New Roman" w:eastAsia="Times New Roman" w:hAnsi="Times New Roman" w:cs="Times New Roman"/>
          <w:bCs/>
          <w:noProof/>
          <w:color w:val="2D2D2D"/>
          <w:sz w:val="24"/>
          <w:szCs w:val="24"/>
          <w:lang w:val="sr-Cyrl-CS"/>
        </w:rPr>
        <w:t xml:space="preserve">) и </w:t>
      </w:r>
      <w:r w:rsidRPr="00EA0677">
        <w:rPr>
          <w:rFonts w:ascii="Times New Roman" w:eastAsia="Times New Roman" w:hAnsi="Times New Roman" w:cs="Times New Roman"/>
          <w:noProof/>
          <w:sz w:val="24"/>
          <w:szCs w:val="24"/>
          <w:lang w:val="sr-Cyrl-CS"/>
        </w:rPr>
        <w:t>Одлуке о покретању поступка јавне набавке бр.</w:t>
      </w:r>
      <w:r w:rsidR="00C95980">
        <w:rPr>
          <w:rFonts w:ascii="Times New Roman" w:eastAsia="Times New Roman" w:hAnsi="Times New Roman" w:cs="Times New Roman"/>
          <w:noProof/>
          <w:sz w:val="24"/>
          <w:szCs w:val="24"/>
          <w:lang w:val="sr-Cyrl-CS"/>
        </w:rPr>
        <w:t>16</w:t>
      </w:r>
      <w:r w:rsidRPr="00EA0677">
        <w:rPr>
          <w:rFonts w:ascii="Times New Roman" w:eastAsia="Times New Roman" w:hAnsi="Times New Roman" w:cs="Times New Roman"/>
          <w:noProof/>
          <w:sz w:val="24"/>
          <w:szCs w:val="24"/>
          <w:lang w:val="en-US"/>
        </w:rPr>
        <w:t xml:space="preserve"> </w:t>
      </w:r>
      <w:r w:rsidRPr="00EA0677">
        <w:rPr>
          <w:rFonts w:ascii="Times New Roman" w:eastAsia="Times New Roman" w:hAnsi="Times New Roman" w:cs="Times New Roman"/>
          <w:noProof/>
          <w:sz w:val="24"/>
          <w:szCs w:val="24"/>
          <w:lang w:val="sr-Cyrl-CS"/>
        </w:rPr>
        <w:t xml:space="preserve">ЈН </w:t>
      </w:r>
      <w:r>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lang w:val="sr-Cyrl-CS"/>
        </w:rPr>
        <w:t>/20</w:t>
      </w:r>
      <w:r>
        <w:rPr>
          <w:rFonts w:ascii="Times New Roman" w:eastAsia="Times New Roman" w:hAnsi="Times New Roman" w:cs="Times New Roman"/>
          <w:noProof/>
          <w:sz w:val="24"/>
          <w:szCs w:val="24"/>
        </w:rPr>
        <w:t>20</w:t>
      </w:r>
      <w:r w:rsidRPr="00EA0677">
        <w:rPr>
          <w:rFonts w:ascii="Times New Roman" w:eastAsia="Times New Roman" w:hAnsi="Times New Roman" w:cs="Times New Roman"/>
          <w:noProof/>
          <w:sz w:val="24"/>
          <w:szCs w:val="24"/>
          <w:lang w:val="sr-Cyrl-CS"/>
        </w:rPr>
        <w:t xml:space="preserve"> од</w:t>
      </w:r>
      <w:r w:rsidRPr="00EA0677">
        <w:rPr>
          <w:rFonts w:ascii="Times New Roman" w:eastAsia="Times New Roman" w:hAnsi="Times New Roman" w:cs="Times New Roman"/>
          <w:noProof/>
          <w:sz w:val="24"/>
          <w:szCs w:val="24"/>
          <w:lang w:val="en-US"/>
        </w:rPr>
        <w:t xml:space="preserve"> </w:t>
      </w:r>
      <w:r w:rsidR="00C95980">
        <w:rPr>
          <w:rFonts w:ascii="Times New Roman" w:eastAsia="Times New Roman" w:hAnsi="Times New Roman" w:cs="Times New Roman"/>
          <w:noProof/>
          <w:sz w:val="24"/>
          <w:szCs w:val="24"/>
          <w:lang w:val="sr-Cyrl-RS"/>
        </w:rPr>
        <w:t>27</w:t>
      </w:r>
      <w:r>
        <w:rPr>
          <w:rFonts w:ascii="Times New Roman" w:eastAsia="Times New Roman" w:hAnsi="Times New Roman" w:cs="Times New Roman"/>
          <w:noProof/>
          <w:sz w:val="24"/>
          <w:szCs w:val="24"/>
          <w:lang w:val="en-US"/>
        </w:rPr>
        <w:t>.02.20</w:t>
      </w:r>
      <w:r w:rsidRPr="00EA0677">
        <w:rPr>
          <w:rFonts w:ascii="Times New Roman" w:eastAsia="Times New Roman" w:hAnsi="Times New Roman" w:cs="Times New Roman"/>
          <w:noProof/>
          <w:sz w:val="24"/>
          <w:szCs w:val="24"/>
          <w:lang w:val="en-US"/>
        </w:rPr>
        <w:t>.</w:t>
      </w:r>
      <w:r w:rsidRPr="00EA0677">
        <w:rPr>
          <w:rFonts w:ascii="Times New Roman" w:eastAsia="Times New Roman" w:hAnsi="Times New Roman" w:cs="Times New Roman"/>
          <w:noProof/>
          <w:sz w:val="24"/>
          <w:szCs w:val="24"/>
          <w:lang w:val="sr-Cyrl-CS"/>
        </w:rPr>
        <w:t xml:space="preserve"> године, наручилац</w:t>
      </w:r>
      <w:r w:rsidRPr="00EA0677">
        <w:rPr>
          <w:rFonts w:ascii="Times New Roman" w:eastAsia="Times New Roman" w:hAnsi="Times New Roman" w:cs="Times New Roman"/>
          <w:noProof/>
          <w:lang w:val="sr-Cyrl-CS"/>
        </w:rPr>
        <w:t xml:space="preserve"> </w:t>
      </w:r>
      <w:r w:rsidRPr="00EA0677">
        <w:rPr>
          <w:rFonts w:ascii="Times New Roman" w:eastAsia="Times New Roman" w:hAnsi="Times New Roman" w:cs="Times New Roman"/>
          <w:noProof/>
          <w:sz w:val="24"/>
          <w:szCs w:val="24"/>
          <w:lang w:val="sr-Cyrl-CS"/>
        </w:rPr>
        <w:t>објављује:</w:t>
      </w:r>
    </w:p>
    <w:p w:rsidR="00CE6CE1" w:rsidRPr="00C95980" w:rsidRDefault="00CE6CE1" w:rsidP="00CE6CE1">
      <w:pPr>
        <w:autoSpaceDE w:val="0"/>
        <w:autoSpaceDN w:val="0"/>
        <w:adjustRightInd w:val="0"/>
        <w:spacing w:before="240" w:after="400" w:line="360" w:lineRule="exact"/>
        <w:ind w:left="284"/>
        <w:jc w:val="center"/>
        <w:rPr>
          <w:rFonts w:ascii="Times New Roman" w:eastAsia="Times New Roman" w:hAnsi="Times New Roman" w:cs="Times New Roman"/>
          <w:b/>
          <w:bCs/>
          <w:noProof/>
          <w:sz w:val="24"/>
          <w:szCs w:val="24"/>
          <w:lang w:val="sr-Cyrl-CS"/>
        </w:rPr>
      </w:pPr>
      <w:r w:rsidRPr="00C95980">
        <w:rPr>
          <w:rFonts w:ascii="Times New Roman" w:eastAsia="Times New Roman" w:hAnsi="Times New Roman" w:cs="Times New Roman"/>
          <w:b/>
          <w:bCs/>
          <w:noProof/>
          <w:sz w:val="24"/>
          <w:szCs w:val="24"/>
          <w:lang w:val="sr-Cyrl-CS"/>
        </w:rPr>
        <w:t>ПОЗИВ</w:t>
      </w:r>
      <w:r w:rsidRPr="00C95980">
        <w:rPr>
          <w:rFonts w:ascii="Times New Roman" w:eastAsia="Times New Roman" w:hAnsi="Times New Roman" w:cs="Times New Roman"/>
          <w:b/>
          <w:bCs/>
          <w:noProof/>
          <w:sz w:val="24"/>
          <w:szCs w:val="24"/>
          <w:lang w:val="ru-RU"/>
        </w:rPr>
        <w:t xml:space="preserve"> </w:t>
      </w:r>
      <w:r w:rsidRPr="00C95980">
        <w:rPr>
          <w:rFonts w:ascii="Times New Roman" w:eastAsia="Times New Roman" w:hAnsi="Times New Roman" w:cs="Times New Roman"/>
          <w:b/>
          <w:bCs/>
          <w:noProof/>
          <w:sz w:val="24"/>
          <w:szCs w:val="24"/>
          <w:lang w:val="sr-Cyrl-CS"/>
        </w:rPr>
        <w:t>ЗА ПОДНОШЕЊЕ ПОНУДА</w:t>
      </w:r>
      <w:r w:rsidRPr="00C95980">
        <w:rPr>
          <w:rFonts w:ascii="Times New Roman" w:eastAsia="Times New Roman" w:hAnsi="Times New Roman" w:cs="Times New Roman"/>
          <w:b/>
          <w:bCs/>
          <w:noProof/>
          <w:sz w:val="24"/>
          <w:szCs w:val="24"/>
          <w:lang w:val="ru-RU"/>
        </w:rPr>
        <w:br/>
      </w:r>
      <w:r w:rsidRPr="00C95980">
        <w:rPr>
          <w:rFonts w:ascii="Times New Roman" w:eastAsia="Times New Roman" w:hAnsi="Times New Roman" w:cs="Times New Roman"/>
          <w:b/>
          <w:bCs/>
          <w:noProof/>
          <w:sz w:val="24"/>
          <w:szCs w:val="24"/>
          <w:lang w:val="sr-Cyrl-CS"/>
        </w:rPr>
        <w:t>у отвореном поступку</w:t>
      </w: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EA0677">
        <w:rPr>
          <w:rFonts w:ascii="Times New Roman" w:eastAsia="Times New Roman" w:hAnsi="Times New Roman" w:cs="Times New Roman"/>
          <w:b/>
          <w:sz w:val="24"/>
          <w:szCs w:val="24"/>
          <w:lang w:val="sr-Latn-CS"/>
        </w:rPr>
        <w:t>internat-vrsac.edu.rs</w:t>
      </w:r>
      <w:r w:rsidRPr="00EA0677">
        <w:rPr>
          <w:rFonts w:ascii="Times New Roman" w:eastAsia="Times New Roman" w:hAnsi="Times New Roman" w:cs="Times New Roman"/>
          <w:b/>
          <w:sz w:val="24"/>
          <w:szCs w:val="24"/>
          <w:lang w:val="sr-Cyrl-CS"/>
        </w:rPr>
        <w:t xml:space="preserve"> </w:t>
      </w:r>
      <w:r w:rsidRPr="00EA0677">
        <w:rPr>
          <w:rFonts w:ascii="Times New Roman" w:eastAsia="Times New Roman" w:hAnsi="Times New Roman" w:cs="Times New Roman"/>
          <w:b/>
          <w:sz w:val="24"/>
          <w:szCs w:val="24"/>
          <w:lang w:val="sr-Latn-CS"/>
        </w:rPr>
        <w:t xml:space="preserve">, </w:t>
      </w:r>
      <w:r w:rsidRPr="00EA0677">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CE6CE1" w:rsidRPr="00EA0677" w:rsidRDefault="00CE6CE1" w:rsidP="00CE6CE1">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143"/>
        <w:gridCol w:w="4424"/>
      </w:tblGrid>
      <w:tr w:rsidR="00CE6CE1" w:rsidRPr="00EA0677" w:rsidTr="002E1BD9">
        <w:tc>
          <w:tcPr>
            <w:tcW w:w="4810"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Вршац, Стевана Немање 9</w:t>
            </w:r>
          </w:p>
        </w:tc>
      </w:tr>
      <w:tr w:rsidR="00CE6CE1" w:rsidRPr="00EA0677" w:rsidTr="002E1BD9">
        <w:tc>
          <w:tcPr>
            <w:tcW w:w="4810"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08114838</w:t>
            </w:r>
          </w:p>
        </w:tc>
      </w:tr>
      <w:tr w:rsidR="00CE6CE1" w:rsidRPr="00EA0677" w:rsidTr="002E1BD9">
        <w:tc>
          <w:tcPr>
            <w:tcW w:w="4810"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Управа за трезор</w:t>
            </w:r>
          </w:p>
        </w:tc>
      </w:tr>
      <w:tr w:rsidR="00CE6CE1" w:rsidRPr="00EA0677" w:rsidTr="002E1BD9">
        <w:tc>
          <w:tcPr>
            <w:tcW w:w="4810"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 xml:space="preserve">840-134661-53 </w:t>
            </w:r>
          </w:p>
        </w:tc>
      </w:tr>
      <w:tr w:rsidR="00CE6CE1" w:rsidRPr="00EA0677" w:rsidTr="002E1BD9">
        <w:tc>
          <w:tcPr>
            <w:tcW w:w="4810"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5590</w:t>
            </w:r>
          </w:p>
        </w:tc>
      </w:tr>
      <w:tr w:rsidR="00CE6CE1" w:rsidRPr="00EA0677" w:rsidTr="002E1BD9">
        <w:tc>
          <w:tcPr>
            <w:tcW w:w="4810"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100911056</w:t>
            </w:r>
          </w:p>
        </w:tc>
      </w:tr>
      <w:tr w:rsidR="00CE6CE1" w:rsidRPr="00EA0677" w:rsidTr="002E1BD9">
        <w:tc>
          <w:tcPr>
            <w:tcW w:w="4810"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Е-</w:t>
            </w:r>
            <w:r w:rsidRPr="00EA0677">
              <w:rPr>
                <w:rFonts w:ascii="Times New Roman" w:eastAsia="Times New Roman" w:hAnsi="Times New Roman" w:cs="Times New Roman"/>
                <w:b/>
                <w:sz w:val="24"/>
                <w:szCs w:val="24"/>
                <w:lang w:val="sr-Latn-CS"/>
              </w:rPr>
              <w:t>mail</w:t>
            </w:r>
          </w:p>
        </w:tc>
        <w:tc>
          <w:tcPr>
            <w:tcW w:w="4811" w:type="dxa"/>
            <w:tcBorders>
              <w:top w:val="single" w:sz="4" w:space="0" w:color="auto"/>
              <w:left w:val="single" w:sz="4" w:space="0" w:color="auto"/>
              <w:bottom w:val="single" w:sz="4" w:space="0" w:color="auto"/>
              <w:right w:val="single" w:sz="4" w:space="0" w:color="auto"/>
            </w:tcBorders>
            <w:hideMark/>
          </w:tcPr>
          <w:p w:rsidR="00CE6CE1" w:rsidRPr="00EA0677" w:rsidRDefault="00CE6CE1" w:rsidP="002E1BD9">
            <w:pPr>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Latn-CS"/>
              </w:rPr>
              <w:t>racunovodstvo@internat</w:t>
            </w:r>
            <w:r w:rsidRPr="00EA0677">
              <w:rPr>
                <w:rFonts w:ascii="Times New Roman" w:eastAsia="Times New Roman" w:hAnsi="Times New Roman" w:cs="Times New Roman"/>
                <w:b/>
                <w:sz w:val="24"/>
                <w:szCs w:val="24"/>
                <w:lang w:val="sr-Cyrl-CS"/>
              </w:rPr>
              <w:t>-</w:t>
            </w:r>
            <w:r w:rsidRPr="00EA0677">
              <w:rPr>
                <w:rFonts w:ascii="Times New Roman" w:eastAsia="Times New Roman" w:hAnsi="Times New Roman" w:cs="Times New Roman"/>
                <w:b/>
                <w:sz w:val="24"/>
                <w:szCs w:val="24"/>
                <w:lang w:val="sr-Latn-CS"/>
              </w:rPr>
              <w:t>vrsac.edu.rs</w:t>
            </w:r>
          </w:p>
        </w:tc>
      </w:tr>
    </w:tbl>
    <w:p w:rsidR="00CE6CE1" w:rsidRPr="00EA0677" w:rsidRDefault="00CE6CE1" w:rsidP="00CE6CE1">
      <w:pPr>
        <w:spacing w:after="0" w:line="240" w:lineRule="auto"/>
        <w:ind w:left="720"/>
        <w:contextualSpacing/>
        <w:jc w:val="both"/>
        <w:rPr>
          <w:rFonts w:ascii="Times New Roman" w:eastAsia="Times New Roman" w:hAnsi="Times New Roman" w:cs="Times New Roman"/>
          <w:b/>
          <w:sz w:val="24"/>
          <w:szCs w:val="24"/>
          <w:lang w:val="sr-Cyrl-CS"/>
        </w:rPr>
      </w:pP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 xml:space="preserve">Врста наручиоца: </w:t>
      </w:r>
      <w:r w:rsidRPr="00EA0677">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Врста поступка јавне набавке:</w:t>
      </w:r>
      <w:r w:rsidRPr="00EA0677">
        <w:rPr>
          <w:rFonts w:ascii="Times New Roman" w:eastAsia="Times New Roman" w:hAnsi="Times New Roman" w:cs="Times New Roman"/>
          <w:sz w:val="24"/>
          <w:szCs w:val="24"/>
          <w:lang w:val="sr-Cyrl-CS"/>
        </w:rPr>
        <w:t xml:space="preserve"> Отворени поступак</w:t>
      </w: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Опис- - предмет набавке</w:t>
      </w:r>
      <w:r w:rsidRPr="00EA0677">
        <w:rPr>
          <w:rFonts w:ascii="Times New Roman" w:eastAsia="Times New Roman" w:hAnsi="Times New Roman" w:cs="Times New Roman"/>
          <w:sz w:val="24"/>
          <w:szCs w:val="24"/>
          <w:lang w:val="sr-Cyrl-CS"/>
        </w:rPr>
        <w:t>: добра – намирнице и прехрамбени производи.</w:t>
      </w:r>
    </w:p>
    <w:p w:rsidR="00CE6CE1" w:rsidRPr="00EA0677" w:rsidRDefault="00CE6CE1" w:rsidP="00CE6CE1">
      <w:pPr>
        <w:numPr>
          <w:ilvl w:val="0"/>
          <w:numId w:val="3"/>
        </w:numPr>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Ознака из општег речника набавке: 150</w:t>
      </w:r>
      <w:r w:rsidRPr="00EA0677">
        <w:rPr>
          <w:rFonts w:ascii="Times New Roman" w:eastAsia="Times New Roman" w:hAnsi="Times New Roman" w:cs="Times New Roman"/>
          <w:sz w:val="24"/>
          <w:szCs w:val="24"/>
          <w:lang w:val="sr-Latn-CS"/>
        </w:rPr>
        <w:t>0</w:t>
      </w:r>
      <w:r w:rsidRPr="00EA0677">
        <w:rPr>
          <w:rFonts w:ascii="Times New Roman" w:eastAsia="Times New Roman" w:hAnsi="Times New Roman" w:cs="Times New Roman"/>
          <w:sz w:val="24"/>
          <w:szCs w:val="24"/>
          <w:lang w:val="sr-Cyrl-CS"/>
        </w:rPr>
        <w:t>0000 – храна</w:t>
      </w:r>
      <w:r w:rsidRPr="00EA0677">
        <w:rPr>
          <w:rFonts w:ascii="Times New Roman" w:eastAsia="Times New Roman" w:hAnsi="Times New Roman" w:cs="Times New Roman"/>
          <w:sz w:val="24"/>
          <w:szCs w:val="24"/>
          <w:lang w:val="en-US"/>
        </w:rPr>
        <w:t xml:space="preserve">, </w:t>
      </w:r>
      <w:r w:rsidRPr="00EA0677">
        <w:rPr>
          <w:rFonts w:ascii="Times New Roman" w:eastAsia="Times New Roman" w:hAnsi="Times New Roman" w:cs="Times New Roman"/>
          <w:sz w:val="24"/>
          <w:szCs w:val="24"/>
          <w:lang w:val="sr-Cyrl-CS"/>
        </w:rPr>
        <w:t xml:space="preserve">пиће, дуван и сродни    </w:t>
      </w:r>
    </w:p>
    <w:p w:rsidR="00CE6CE1" w:rsidRPr="00EA0677" w:rsidRDefault="00CE6CE1" w:rsidP="00CE6CE1">
      <w:pPr>
        <w:spacing w:after="0" w:line="240" w:lineRule="auto"/>
        <w:contextualSpacing/>
        <w:jc w:val="both"/>
        <w:rPr>
          <w:rFonts w:ascii="Times New Roman" w:eastAsia="Times New Roman" w:hAnsi="Times New Roman" w:cs="Times New Roman"/>
          <w:sz w:val="24"/>
          <w:szCs w:val="24"/>
          <w:lang w:val="en-US"/>
        </w:rPr>
      </w:pPr>
      <w:r w:rsidRPr="00EA0677">
        <w:rPr>
          <w:rFonts w:ascii="Times New Roman" w:eastAsia="Times New Roman" w:hAnsi="Times New Roman" w:cs="Times New Roman"/>
          <w:sz w:val="24"/>
          <w:szCs w:val="24"/>
          <w:lang w:val="sr-Cyrl-CS"/>
        </w:rPr>
        <w:t xml:space="preserve">             производи</w:t>
      </w:r>
      <w:r w:rsidRPr="00EA0677">
        <w:rPr>
          <w:rFonts w:ascii="Times New Roman" w:eastAsia="Times New Roman" w:hAnsi="Times New Roman" w:cs="Times New Roman"/>
          <w:sz w:val="24"/>
          <w:szCs w:val="24"/>
          <w:lang w:val="en-US"/>
        </w:rPr>
        <w:t>.</w:t>
      </w:r>
    </w:p>
    <w:p w:rsidR="00CE6CE1" w:rsidRPr="00EA0677" w:rsidRDefault="00CE6CE1" w:rsidP="00CE6CE1">
      <w:pPr>
        <w:numPr>
          <w:ilvl w:val="0"/>
          <w:numId w:val="2"/>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sz w:val="24"/>
          <w:szCs w:val="24"/>
          <w:lang w:val="sr-Cyrl-CS"/>
        </w:rPr>
        <w:t xml:space="preserve">Рок извршења: годину дана од потписивања </w:t>
      </w:r>
      <w:r w:rsidR="00C95980">
        <w:rPr>
          <w:rFonts w:ascii="Times New Roman" w:eastAsia="Times New Roman" w:hAnsi="Times New Roman" w:cs="Times New Roman"/>
          <w:sz w:val="24"/>
          <w:szCs w:val="24"/>
          <w:lang w:val="sr-Cyrl-CS"/>
        </w:rPr>
        <w:t xml:space="preserve">уговора на основу </w:t>
      </w:r>
      <w:r w:rsidRPr="00EA0677">
        <w:rPr>
          <w:rFonts w:ascii="Times New Roman" w:eastAsia="Times New Roman" w:hAnsi="Times New Roman" w:cs="Times New Roman"/>
          <w:sz w:val="24"/>
          <w:szCs w:val="24"/>
          <w:lang w:val="sr-Cyrl-CS"/>
        </w:rPr>
        <w:t xml:space="preserve">оквирног споразума. </w:t>
      </w:r>
    </w:p>
    <w:p w:rsidR="00CE6CE1" w:rsidRPr="00C95980" w:rsidRDefault="00CE6CE1" w:rsidP="00CE6CE1">
      <w:pPr>
        <w:numPr>
          <w:ilvl w:val="0"/>
          <w:numId w:val="2"/>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C95980" w:rsidRPr="00EA0677" w:rsidRDefault="00C95980" w:rsidP="00C95980">
      <w:pPr>
        <w:spacing w:after="0" w:line="240" w:lineRule="auto"/>
        <w:ind w:left="1080"/>
        <w:contextualSpacing/>
        <w:jc w:val="both"/>
        <w:rPr>
          <w:rFonts w:ascii="Times New Roman" w:eastAsia="Times New Roman" w:hAnsi="Times New Roman" w:cs="Times New Roman"/>
          <w:sz w:val="24"/>
          <w:szCs w:val="24"/>
          <w:lang w:val="sr-Latn-CS"/>
        </w:rPr>
      </w:pP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sz w:val="24"/>
          <w:szCs w:val="24"/>
          <w:lang w:val="sr-Latn-CS"/>
        </w:rPr>
      </w:pPr>
      <w:r w:rsidRPr="00EA0677">
        <w:rPr>
          <w:rFonts w:ascii="Times New Roman" w:eastAsia="Times New Roman" w:hAnsi="Times New Roman" w:cs="Times New Roman"/>
          <w:b/>
          <w:sz w:val="24"/>
          <w:szCs w:val="24"/>
          <w:lang w:val="sr-Cyrl-CS"/>
        </w:rPr>
        <w:t>Број партија:</w:t>
      </w:r>
      <w:r w:rsidRPr="00EA0677">
        <w:rPr>
          <w:rFonts w:ascii="Times New Roman" w:eastAsia="Times New Roman" w:hAnsi="Times New Roman" w:cs="Times New Roman"/>
          <w:sz w:val="24"/>
          <w:szCs w:val="24"/>
          <w:lang w:val="sr-Cyrl-CS"/>
        </w:rPr>
        <w:t xml:space="preserve"> јавна набавка је обликована у 1</w:t>
      </w:r>
      <w:r w:rsidR="00C95980">
        <w:rPr>
          <w:rFonts w:ascii="Times New Roman" w:eastAsia="Times New Roman" w:hAnsi="Times New Roman" w:cs="Times New Roman"/>
          <w:sz w:val="24"/>
          <w:szCs w:val="24"/>
          <w:lang w:val="sr-Cyrl-CS"/>
        </w:rPr>
        <w:t>3</w:t>
      </w:r>
      <w:r w:rsidRPr="00EA0677">
        <w:rPr>
          <w:rFonts w:ascii="Times New Roman" w:eastAsia="Times New Roman" w:hAnsi="Times New Roman" w:cs="Times New Roman"/>
          <w:sz w:val="24"/>
          <w:szCs w:val="24"/>
          <w:lang w:val="sr-Cyrl-CS"/>
        </w:rPr>
        <w:t xml:space="preserve"> партија.</w:t>
      </w:r>
    </w:p>
    <w:p w:rsidR="00CE6CE1" w:rsidRPr="00EA0677" w:rsidRDefault="00CE6CE1" w:rsidP="00CE6CE1">
      <w:pPr>
        <w:spacing w:after="0" w:line="240" w:lineRule="auto"/>
        <w:ind w:left="720"/>
        <w:contextualSpacing/>
        <w:jc w:val="both"/>
        <w:rPr>
          <w:rFonts w:ascii="Times New Roman" w:eastAsia="Times New Roman" w:hAnsi="Times New Roman" w:cs="Times New Roman"/>
          <w:sz w:val="24"/>
          <w:szCs w:val="24"/>
          <w:lang w:val="ru-RU"/>
        </w:rPr>
      </w:pP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sz w:val="24"/>
          <w:szCs w:val="24"/>
          <w:lang w:val="ru-RU"/>
        </w:rPr>
      </w:pPr>
      <w:r w:rsidRPr="00EA0677">
        <w:rPr>
          <w:rFonts w:ascii="Times New Roman" w:eastAsia="Times New Roman" w:hAnsi="Times New Roman" w:cs="Times New Roman"/>
          <w:b/>
          <w:sz w:val="24"/>
          <w:szCs w:val="24"/>
          <w:lang w:val="ru-RU"/>
        </w:rPr>
        <w:t>Право учешћа</w:t>
      </w:r>
      <w:r w:rsidRPr="00EA0677">
        <w:rPr>
          <w:rFonts w:ascii="Times New Roman" w:eastAsia="Times New Roman" w:hAnsi="Times New Roman" w:cs="Times New Roman"/>
          <w:sz w:val="24"/>
          <w:szCs w:val="24"/>
          <w:lang w:val="ru-RU"/>
        </w:rPr>
        <w:t xml:space="preserve"> у поступку имају сва правна и физичка лица која испуњавају обавезне и додатне услове предвиђене чл. 75. и 76. Закона о јавним набавкама који су ближе одређени конкурсном документацијом.</w:t>
      </w:r>
    </w:p>
    <w:p w:rsidR="00CE6CE1" w:rsidRPr="00EA0677" w:rsidRDefault="00CE6CE1" w:rsidP="00CE6CE1">
      <w:pPr>
        <w:spacing w:after="0" w:line="240" w:lineRule="auto"/>
        <w:ind w:left="720"/>
        <w:contextualSpacing/>
        <w:jc w:val="both"/>
        <w:rPr>
          <w:rFonts w:ascii="Times New Roman" w:eastAsia="Times New Roman" w:hAnsi="Times New Roman" w:cs="Times New Roman"/>
          <w:sz w:val="24"/>
          <w:szCs w:val="24"/>
          <w:lang w:val="ru-RU"/>
        </w:rPr>
      </w:pP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noProof/>
          <w:sz w:val="24"/>
          <w:szCs w:val="24"/>
          <w:lang w:val="sr-Latn-CS"/>
        </w:rPr>
      </w:pPr>
      <w:r w:rsidRPr="00EA0677">
        <w:rPr>
          <w:rFonts w:ascii="Times New Roman" w:eastAsia="Times New Roman" w:hAnsi="Times New Roman" w:cs="Times New Roman"/>
          <w:b/>
          <w:sz w:val="24"/>
          <w:szCs w:val="24"/>
          <w:lang w:val="ru-RU"/>
        </w:rPr>
        <w:lastRenderedPageBreak/>
        <w:t>Понуђачи су обавезни</w:t>
      </w:r>
      <w:r w:rsidRPr="00EA0677">
        <w:rPr>
          <w:rFonts w:ascii="Times New Roman" w:eastAsia="Times New Roman" w:hAnsi="Times New Roman" w:cs="Times New Roman"/>
          <w:sz w:val="24"/>
          <w:szCs w:val="24"/>
          <w:lang w:val="ru-RU"/>
        </w:rPr>
        <w:t xml:space="preserve"> да уз понуду доставе доказе о испуњености услова за учешће у складу са чланом 77. Закона о јавним набавкама и условима из конкурсне документације. </w:t>
      </w: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noProof/>
          <w:sz w:val="24"/>
          <w:szCs w:val="24"/>
          <w:lang w:val="sr-Latn-CS"/>
        </w:rPr>
      </w:pPr>
      <w:r w:rsidRPr="00EA0677">
        <w:rPr>
          <w:rFonts w:ascii="Times New Roman" w:eastAsia="Times New Roman" w:hAnsi="Times New Roman" w:cs="Times New Roman"/>
          <w:b/>
          <w:noProof/>
          <w:sz w:val="24"/>
          <w:szCs w:val="24"/>
          <w:lang w:val="sr-Latn-CS"/>
        </w:rPr>
        <w:t>Понуду може поднети</w:t>
      </w:r>
      <w:r w:rsidRPr="00EA0677">
        <w:rPr>
          <w:rFonts w:ascii="Times New Roman" w:eastAsia="Times New Roman" w:hAnsi="Times New Roman" w:cs="Times New Roman"/>
          <w:noProof/>
          <w:sz w:val="24"/>
          <w:szCs w:val="24"/>
          <w:lang w:val="sr-Latn-CS"/>
        </w:rPr>
        <w:t xml:space="preserve"> понуђач који наступа самостално, понуђач који наступа са подизвођачем/подизвођачима </w:t>
      </w:r>
      <w:r w:rsidRPr="00EA0677">
        <w:rPr>
          <w:rFonts w:ascii="Times New Roman" w:eastAsia="Times New Roman" w:hAnsi="Times New Roman" w:cs="Times New Roman"/>
          <w:noProof/>
          <w:sz w:val="24"/>
          <w:szCs w:val="24"/>
          <w:lang w:val="sr-Cyrl-CS"/>
        </w:rPr>
        <w:t>(у</w:t>
      </w:r>
      <w:r w:rsidRPr="00EA0677">
        <w:rPr>
          <w:rFonts w:ascii="Times New Roman" w:eastAsia="Times New Roman" w:hAnsi="Times New Roman" w:cs="Times New Roman"/>
          <w:iCs/>
          <w:sz w:val="24"/>
          <w:szCs w:val="24"/>
          <w:lang w:val="ru-RU"/>
        </w:rPr>
        <w:t xml:space="preserve">колико понуђач подноси понуду са подизвођачем дужан је да у Обрасцу понуде наведе, проценат укупне вредности набавке који ће поверити подизвођачу, а који не може бити већи од 50%), </w:t>
      </w:r>
      <w:r w:rsidRPr="00EA0677">
        <w:rPr>
          <w:rFonts w:ascii="Times New Roman" w:eastAsia="Times New Roman" w:hAnsi="Times New Roman" w:cs="Times New Roman"/>
          <w:noProof/>
          <w:sz w:val="24"/>
          <w:szCs w:val="24"/>
          <w:lang w:val="sr-Latn-CS"/>
        </w:rPr>
        <w:t>као и група понуђача која подноси заједничку понуду.</w:t>
      </w:r>
    </w:p>
    <w:p w:rsidR="00CE6CE1" w:rsidRPr="00EA0677" w:rsidRDefault="00CE6CE1" w:rsidP="00CE6CE1">
      <w:pPr>
        <w:spacing w:after="0" w:line="240" w:lineRule="auto"/>
        <w:rPr>
          <w:rFonts w:ascii="Verdana" w:eastAsia="Times New Roman" w:hAnsi="Verdana" w:cs="Times New Roman"/>
          <w:sz w:val="18"/>
          <w:szCs w:val="24"/>
          <w:lang w:val="sr-Latn-CS"/>
        </w:rPr>
      </w:pPr>
    </w:p>
    <w:p w:rsidR="00CE6CE1" w:rsidRPr="00EA0677" w:rsidRDefault="00CE6CE1" w:rsidP="00CE6CE1">
      <w:pPr>
        <w:numPr>
          <w:ilvl w:val="0"/>
          <w:numId w:val="1"/>
        </w:numPr>
        <w:shd w:val="clear" w:color="auto" w:fill="FFFFFF"/>
        <w:spacing w:after="60" w:line="240" w:lineRule="auto"/>
        <w:jc w:val="both"/>
        <w:textAlignment w:val="baseline"/>
        <w:outlineLvl w:val="1"/>
        <w:rPr>
          <w:rFonts w:ascii="Times New Roman" w:eastAsia="Times New Roman" w:hAnsi="Times New Roman" w:cs="Times New Roman"/>
          <w:bCs/>
          <w:noProof/>
          <w:color w:val="2D2D2D"/>
          <w:sz w:val="24"/>
          <w:szCs w:val="24"/>
          <w:lang w:val="sr-Cyrl-CS"/>
        </w:rPr>
      </w:pPr>
      <w:r w:rsidRPr="00EA0677">
        <w:rPr>
          <w:rFonts w:ascii="Times New Roman" w:eastAsia="Times New Roman" w:hAnsi="Times New Roman" w:cs="Times New Roman"/>
          <w:b/>
          <w:sz w:val="24"/>
          <w:szCs w:val="24"/>
          <w:lang w:val="sr-Cyrl-CS"/>
        </w:rPr>
        <w:t xml:space="preserve">Критријум за доделу </w:t>
      </w:r>
      <w:r w:rsidR="00C95980">
        <w:rPr>
          <w:rFonts w:ascii="Times New Roman" w:eastAsia="Times New Roman" w:hAnsi="Times New Roman" w:cs="Times New Roman"/>
          <w:b/>
          <w:sz w:val="24"/>
          <w:szCs w:val="24"/>
          <w:lang w:val="sr-Cyrl-CS"/>
        </w:rPr>
        <w:t>оквирног споразума</w:t>
      </w:r>
      <w:r w:rsidRPr="00EA0677">
        <w:rPr>
          <w:rFonts w:ascii="Times New Roman" w:eastAsia="Times New Roman" w:hAnsi="Times New Roman" w:cs="Times New Roman"/>
          <w:b/>
          <w:sz w:val="24"/>
          <w:szCs w:val="24"/>
          <w:lang w:val="sr-Cyrl-CS"/>
        </w:rPr>
        <w:t>:</w:t>
      </w: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bCs/>
          <w:noProof/>
          <w:color w:val="2D2D2D"/>
          <w:sz w:val="24"/>
          <w:szCs w:val="24"/>
          <w:lang w:val="sr-Cyrl-CS"/>
        </w:rPr>
        <w:t>економски најповољнија понуда, а елементи критеријума су ближе утврђени конкурсном документацијом</w:t>
      </w:r>
      <w:r w:rsidRPr="00EA0677">
        <w:rPr>
          <w:rFonts w:ascii="Times New Roman" w:eastAsia="Times New Roman" w:hAnsi="Times New Roman" w:cs="Times New Roman"/>
          <w:bCs/>
          <w:noProof/>
          <w:color w:val="2D2D2D"/>
          <w:sz w:val="24"/>
          <w:szCs w:val="24"/>
          <w:lang w:val="ru-RU"/>
        </w:rPr>
        <w:t>.</w:t>
      </w:r>
    </w:p>
    <w:p w:rsidR="00CE6CE1" w:rsidRPr="00EA0677" w:rsidRDefault="00CE6CE1" w:rsidP="00CE6CE1">
      <w:pPr>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w:t>
      </w:r>
    </w:p>
    <w:p w:rsidR="00CE6CE1" w:rsidRPr="00EA0677" w:rsidRDefault="00CE6CE1" w:rsidP="00CE6CE1">
      <w:pPr>
        <w:numPr>
          <w:ilvl w:val="0"/>
          <w:numId w:val="1"/>
        </w:numPr>
        <w:spacing w:after="0" w:line="240" w:lineRule="auto"/>
        <w:contextualSpacing/>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b/>
          <w:sz w:val="24"/>
          <w:szCs w:val="24"/>
          <w:lang w:val="sr-Cyrl-CS"/>
        </w:rPr>
        <w:t>Преузимање конкурсне документације</w:t>
      </w:r>
      <w:r w:rsidRPr="00EA0677">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CE6CE1" w:rsidRPr="00EA0677" w:rsidRDefault="00CE6CE1" w:rsidP="00CE6CE1">
      <w:pPr>
        <w:spacing w:after="0" w:line="240" w:lineRule="auto"/>
        <w:jc w:val="both"/>
        <w:rPr>
          <w:rFonts w:ascii="Times New Roman" w:eastAsia="Times New Roman" w:hAnsi="Times New Roman" w:cs="Times New Roman"/>
          <w:b/>
          <w:sz w:val="24"/>
          <w:szCs w:val="24"/>
          <w:lang w:val="sr-Latn-CS"/>
        </w:rPr>
      </w:pPr>
      <w:r w:rsidRPr="00EA0677">
        <w:rPr>
          <w:rFonts w:ascii="Times New Roman" w:eastAsia="Times New Roman" w:hAnsi="Times New Roman" w:cs="Times New Roman"/>
          <w:sz w:val="24"/>
          <w:szCs w:val="24"/>
          <w:lang w:val="sr-Cyrl-CS"/>
        </w:rPr>
        <w:t xml:space="preserve">                                  -интернет страници наручиоца </w:t>
      </w:r>
      <w:hyperlink r:id="rId9" w:history="1">
        <w:r w:rsidRPr="00EA0677">
          <w:rPr>
            <w:rFonts w:ascii="Times New Roman" w:eastAsia="Times New Roman" w:hAnsi="Times New Roman" w:cs="Times New Roman"/>
            <w:b/>
            <w:color w:val="0000FF"/>
            <w:sz w:val="24"/>
            <w:szCs w:val="24"/>
            <w:u w:val="single"/>
            <w:lang w:val="sr-Cyrl-CS"/>
          </w:rPr>
          <w:t>www.</w:t>
        </w:r>
        <w:r w:rsidRPr="00EA0677">
          <w:rPr>
            <w:rFonts w:ascii="Times New Roman" w:eastAsia="Times New Roman" w:hAnsi="Times New Roman" w:cs="Times New Roman"/>
            <w:b/>
            <w:color w:val="0000FF"/>
            <w:sz w:val="24"/>
            <w:szCs w:val="24"/>
            <w:u w:val="single"/>
            <w:lang w:val="sr-Latn-CS"/>
          </w:rPr>
          <w:t>internat-vrsac.edu.rs</w:t>
        </w:r>
      </w:hyperlink>
    </w:p>
    <w:p w:rsidR="00CE6CE1" w:rsidRPr="00EA0677" w:rsidRDefault="00CE6CE1" w:rsidP="00CE6CE1">
      <w:pPr>
        <w:numPr>
          <w:ilvl w:val="0"/>
          <w:numId w:val="1"/>
        </w:numPr>
        <w:spacing w:after="0" w:line="240" w:lineRule="auto"/>
        <w:contextualSpacing/>
        <w:rPr>
          <w:rFonts w:ascii="Times New Roman" w:eastAsia="Times New Roman" w:hAnsi="Times New Roman" w:cs="Times New Roman"/>
          <w:b/>
          <w:sz w:val="24"/>
          <w:szCs w:val="24"/>
          <w:lang w:val="sr-Cyrl-CS"/>
        </w:rPr>
      </w:pPr>
      <w:r w:rsidRPr="00EA0677">
        <w:rPr>
          <w:rFonts w:ascii="Times New Roman" w:eastAsia="Times New Roman" w:hAnsi="Times New Roman" w:cs="Times New Roman"/>
          <w:b/>
          <w:sz w:val="24"/>
          <w:szCs w:val="24"/>
          <w:lang w:val="sr-Cyrl-CS"/>
        </w:rPr>
        <w:t>Начин подношења понуда и рок:</w:t>
      </w:r>
    </w:p>
    <w:p w:rsidR="00CE6CE1" w:rsidRPr="00EA0677" w:rsidRDefault="00CE6CE1" w:rsidP="00CE6CE1">
      <w:pPr>
        <w:spacing w:after="0" w:line="240" w:lineRule="auto"/>
        <w:ind w:left="720"/>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CE6CE1" w:rsidRPr="00EA0677" w:rsidRDefault="00CE6CE1" w:rsidP="00CE6CE1">
      <w:pPr>
        <w:spacing w:after="0" w:line="240" w:lineRule="auto"/>
        <w:ind w:left="720"/>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 намирнице и прехрамбени производи број ЈН </w:t>
      </w:r>
      <w:r>
        <w:rPr>
          <w:rFonts w:ascii="Times New Roman" w:eastAsia="Times New Roman" w:hAnsi="Times New Roman" w:cs="Times New Roman"/>
          <w:sz w:val="24"/>
          <w:szCs w:val="24"/>
        </w:rPr>
        <w:t>2</w:t>
      </w:r>
      <w:r w:rsidRPr="00EA0677">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rPr>
        <w:t>20</w:t>
      </w:r>
      <w:r w:rsidRPr="00EA0677">
        <w:rPr>
          <w:rFonts w:ascii="Times New Roman" w:eastAsia="Times New Roman" w:hAnsi="Times New Roman" w:cs="Times New Roman"/>
          <w:sz w:val="24"/>
          <w:szCs w:val="24"/>
          <w:lang w:val="sr-Cyrl-CS"/>
        </w:rPr>
        <w:t xml:space="preserve">“ – </w:t>
      </w:r>
      <w:r w:rsidRPr="00EA0677">
        <w:rPr>
          <w:rFonts w:ascii="Times New Roman" w:eastAsia="Times New Roman" w:hAnsi="Times New Roman" w:cs="Times New Roman"/>
          <w:b/>
          <w:sz w:val="24"/>
          <w:szCs w:val="24"/>
          <w:lang w:val="sr-Cyrl-CS"/>
        </w:rPr>
        <w:t>НЕ ОТВАРАТИ.</w:t>
      </w:r>
      <w:r w:rsidRPr="00EA0677">
        <w:rPr>
          <w:rFonts w:ascii="Times New Roman" w:eastAsia="Times New Roman" w:hAnsi="Times New Roman" w:cs="Times New Roman"/>
          <w:sz w:val="24"/>
          <w:szCs w:val="24"/>
          <w:lang w:val="sr-Cyrl-CS"/>
        </w:rPr>
        <w:t xml:space="preserve"> На полеђини коверте обавезно навести назив, адресу, број телефона, факс и име особе за контакт.</w:t>
      </w:r>
    </w:p>
    <w:p w:rsidR="00CE6CE1" w:rsidRPr="00EA0677" w:rsidRDefault="00CE6CE1" w:rsidP="00CE6CE1">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b/>
          <w:sz w:val="24"/>
          <w:szCs w:val="24"/>
          <w:lang w:val="sr-Cyrl-CS"/>
        </w:rPr>
        <w:t>Рок за подношење понуда је</w:t>
      </w:r>
      <w:r w:rsidRPr="00EA0677">
        <w:rPr>
          <w:rFonts w:ascii="Times New Roman" w:eastAsia="Times New Roman" w:hAnsi="Times New Roman" w:cs="Times New Roman"/>
          <w:sz w:val="24"/>
          <w:szCs w:val="24"/>
          <w:lang w:val="sr-Cyrl-CS"/>
        </w:rPr>
        <w:t xml:space="preserve"> </w:t>
      </w:r>
      <w:r w:rsidR="00C95980">
        <w:rPr>
          <w:rFonts w:ascii="Times New Roman" w:eastAsia="Times New Roman" w:hAnsi="Times New Roman" w:cs="Times New Roman"/>
          <w:sz w:val="24"/>
          <w:szCs w:val="24"/>
          <w:lang w:val="sr-Cyrl-CS"/>
        </w:rPr>
        <w:t>09</w:t>
      </w:r>
      <w:r w:rsidRPr="00C95980">
        <w:rPr>
          <w:rFonts w:ascii="Times New Roman" w:eastAsia="Times New Roman" w:hAnsi="Times New Roman" w:cs="Times New Roman"/>
          <w:sz w:val="24"/>
          <w:szCs w:val="24"/>
          <w:lang w:val="sr-Cyrl-CS"/>
        </w:rPr>
        <w:t>.04</w:t>
      </w:r>
      <w:r w:rsidRPr="00C95980">
        <w:rPr>
          <w:rFonts w:ascii="Times New Roman" w:eastAsia="Times New Roman" w:hAnsi="Times New Roman" w:cs="Times New Roman"/>
          <w:sz w:val="24"/>
          <w:szCs w:val="24"/>
          <w:lang w:val="sr-Latn-CS"/>
        </w:rPr>
        <w:t>.</w:t>
      </w:r>
      <w:r w:rsidRPr="00C95980">
        <w:rPr>
          <w:rFonts w:ascii="Times New Roman" w:eastAsia="Times New Roman" w:hAnsi="Times New Roman" w:cs="Times New Roman"/>
          <w:sz w:val="24"/>
          <w:szCs w:val="24"/>
          <w:lang w:val="sr-Cyrl-CS"/>
        </w:rPr>
        <w:t>20</w:t>
      </w:r>
      <w:r w:rsidRPr="00C95980">
        <w:rPr>
          <w:rFonts w:ascii="Times New Roman" w:eastAsia="Times New Roman" w:hAnsi="Times New Roman" w:cs="Times New Roman"/>
          <w:sz w:val="24"/>
          <w:szCs w:val="24"/>
        </w:rPr>
        <w:t>20</w:t>
      </w:r>
      <w:r w:rsidRPr="00EA0677">
        <w:rPr>
          <w:rFonts w:ascii="Times New Roman" w:eastAsia="Times New Roman" w:hAnsi="Times New Roman" w:cs="Times New Roman"/>
          <w:sz w:val="24"/>
          <w:szCs w:val="24"/>
          <w:lang w:val="sr-Cyrl-CS"/>
        </w:rPr>
        <w:t>. године до 1</w:t>
      </w:r>
      <w:r>
        <w:rPr>
          <w:rFonts w:ascii="Times New Roman" w:eastAsia="Times New Roman" w:hAnsi="Times New Roman" w:cs="Times New Roman"/>
          <w:sz w:val="24"/>
          <w:szCs w:val="24"/>
        </w:rPr>
        <w:t>0</w:t>
      </w:r>
      <w:r w:rsidRPr="00EA0677">
        <w:rPr>
          <w:rFonts w:ascii="Times New Roman" w:eastAsia="Times New Roman" w:hAnsi="Times New Roman" w:cs="Times New Roman"/>
          <w:sz w:val="24"/>
          <w:szCs w:val="24"/>
          <w:lang w:val="sr-Cyrl-CS"/>
        </w:rPr>
        <w:t xml:space="preserve">:00 часова. </w:t>
      </w:r>
    </w:p>
    <w:p w:rsidR="00CE6CE1" w:rsidRPr="00EA0677" w:rsidRDefault="00CE6CE1" w:rsidP="00CE6CE1">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Неблаговременом ће се сматрати понуда понуђача која стигне на адресу</w:t>
      </w:r>
    </w:p>
    <w:p w:rsidR="00CE6CE1" w:rsidRPr="00EA0677" w:rsidRDefault="00CE6CE1" w:rsidP="00CE6CE1">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наручиоца после наведеног дана и сата. Комисија за јавну набавку ће све </w:t>
      </w:r>
    </w:p>
    <w:p w:rsidR="00CE6CE1" w:rsidRPr="00EA0677" w:rsidRDefault="00CE6CE1" w:rsidP="00CE6CE1">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неблаговремене понуде неотворене вратити понуђачима са назнаком да су </w:t>
      </w:r>
    </w:p>
    <w:p w:rsidR="00CE6CE1" w:rsidRPr="00EA0677" w:rsidRDefault="00CE6CE1" w:rsidP="00CE6CE1">
      <w:pPr>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поднете неблаговремено.</w:t>
      </w:r>
    </w:p>
    <w:p w:rsidR="00CE6CE1" w:rsidRPr="00EA0677" w:rsidRDefault="00CE6CE1" w:rsidP="00CE6CE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 xml:space="preserve">Место, време и начин отварања понуда: </w:t>
      </w:r>
      <w:r w:rsidRPr="00EA0677">
        <w:rPr>
          <w:rFonts w:ascii="Times New Roman" w:eastAsia="Times New Roman" w:hAnsi="Times New Roman" w:cs="Times New Roman"/>
          <w:sz w:val="24"/>
          <w:szCs w:val="24"/>
          <w:lang w:val="sr-Cyrl-CS"/>
        </w:rPr>
        <w:t>Отварање благовремено</w:t>
      </w:r>
      <w:r w:rsidRPr="00EA0677">
        <w:rPr>
          <w:rFonts w:ascii="Times New Roman" w:eastAsia="Times New Roman" w:hAnsi="Times New Roman" w:cs="Times New Roman"/>
          <w:b/>
          <w:sz w:val="24"/>
          <w:szCs w:val="24"/>
          <w:lang w:val="sr-Cyrl-CS"/>
        </w:rPr>
        <w:t xml:space="preserve"> </w:t>
      </w:r>
      <w:r w:rsidRPr="00EA0677">
        <w:rPr>
          <w:rFonts w:ascii="Times New Roman" w:eastAsia="Times New Roman" w:hAnsi="Times New Roman" w:cs="Times New Roman"/>
          <w:sz w:val="24"/>
          <w:szCs w:val="24"/>
          <w:lang w:val="sr-Cyrl-CS"/>
        </w:rPr>
        <w:t xml:space="preserve">поднетих понуда обавиће се </w:t>
      </w:r>
      <w:r w:rsidR="00C95980" w:rsidRPr="00C95980">
        <w:rPr>
          <w:rFonts w:ascii="Times New Roman" w:eastAsia="Times New Roman" w:hAnsi="Times New Roman" w:cs="Times New Roman"/>
          <w:sz w:val="24"/>
          <w:szCs w:val="24"/>
          <w:lang w:val="sr-Cyrl-RS"/>
        </w:rPr>
        <w:t>09</w:t>
      </w:r>
      <w:r w:rsidRPr="00C95980">
        <w:rPr>
          <w:rFonts w:ascii="Times New Roman" w:eastAsia="Times New Roman" w:hAnsi="Times New Roman" w:cs="Times New Roman"/>
          <w:sz w:val="24"/>
          <w:szCs w:val="24"/>
          <w:lang w:val="sr-Cyrl-CS"/>
        </w:rPr>
        <w:t>.04</w:t>
      </w:r>
      <w:r w:rsidRPr="00C95980">
        <w:rPr>
          <w:rFonts w:ascii="Times New Roman" w:eastAsia="Times New Roman" w:hAnsi="Times New Roman" w:cs="Times New Roman"/>
          <w:sz w:val="24"/>
          <w:szCs w:val="24"/>
          <w:lang w:val="sr-Latn-CS"/>
        </w:rPr>
        <w:t>.</w:t>
      </w:r>
      <w:r w:rsidRPr="00C95980">
        <w:rPr>
          <w:rFonts w:ascii="Times New Roman" w:eastAsia="Times New Roman" w:hAnsi="Times New Roman" w:cs="Times New Roman"/>
          <w:sz w:val="24"/>
          <w:szCs w:val="24"/>
          <w:lang w:val="sr-Cyrl-CS"/>
        </w:rPr>
        <w:t>20</w:t>
      </w:r>
      <w:r w:rsidRPr="00C95980">
        <w:rPr>
          <w:rFonts w:ascii="Times New Roman" w:eastAsia="Times New Roman" w:hAnsi="Times New Roman" w:cs="Times New Roman"/>
          <w:sz w:val="24"/>
          <w:szCs w:val="24"/>
        </w:rPr>
        <w:t>20</w:t>
      </w:r>
      <w:r w:rsidRPr="00EA0677">
        <w:rPr>
          <w:rFonts w:ascii="Times New Roman" w:eastAsia="Times New Roman" w:hAnsi="Times New Roman" w:cs="Times New Roman"/>
          <w:sz w:val="24"/>
          <w:szCs w:val="24"/>
          <w:lang w:val="sr-Cyrl-CS"/>
        </w:rPr>
        <w:t>. године у 1</w:t>
      </w:r>
      <w:r>
        <w:rPr>
          <w:rFonts w:ascii="Times New Roman" w:eastAsia="Times New Roman" w:hAnsi="Times New Roman" w:cs="Times New Roman"/>
          <w:sz w:val="24"/>
          <w:szCs w:val="24"/>
        </w:rPr>
        <w:t>0</w:t>
      </w:r>
      <w:r w:rsidRPr="00EA0677">
        <w:rPr>
          <w:rFonts w:ascii="Times New Roman" w:eastAsia="Times New Roman" w:hAnsi="Times New Roman" w:cs="Times New Roman"/>
          <w:sz w:val="24"/>
          <w:szCs w:val="24"/>
          <w:lang w:val="sr-Cyrl-CS"/>
        </w:rPr>
        <w:t>:30 часова у просторијама наручиоца у Вршцу, ул. Стевана Немање 9.</w:t>
      </w:r>
    </w:p>
    <w:p w:rsidR="00CE6CE1" w:rsidRPr="00EA0677" w:rsidRDefault="00CE6CE1" w:rsidP="00CE6CE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Представници понуђача</w:t>
      </w:r>
      <w:r w:rsidRPr="00EA0677">
        <w:rPr>
          <w:rFonts w:ascii="Times New Roman" w:eastAsia="Times New Roman" w:hAnsi="Times New Roman" w:cs="Times New Roman"/>
          <w:sz w:val="24"/>
          <w:szCs w:val="24"/>
          <w:lang w:val="sr-Cyrl-CS"/>
        </w:rPr>
        <w:t xml:space="preserve"> могу учествовати у поступку отварања понуда уз достављање одговарајућег пуномоћја од стране овлашћеног лица понуђача  овереног печатом.</w:t>
      </w:r>
    </w:p>
    <w:p w:rsidR="00CE6CE1" w:rsidRPr="00EA0677" w:rsidRDefault="00CE6CE1" w:rsidP="00CE6CE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Одлука о додели окврирног споразума</w:t>
      </w:r>
      <w:r w:rsidRPr="00EA0677">
        <w:rPr>
          <w:rFonts w:ascii="Times New Roman" w:eastAsia="Times New Roman" w:hAnsi="Times New Roman" w:cs="Times New Roman"/>
          <w:sz w:val="24"/>
          <w:szCs w:val="24"/>
          <w:lang w:val="sr-Cyrl-CS"/>
        </w:rPr>
        <w:t xml:space="preserve"> биће донета у року до 25 дана од отварања понуда.</w:t>
      </w:r>
    </w:p>
    <w:p w:rsidR="00CE6CE1" w:rsidRPr="00EA0677" w:rsidRDefault="00CE6CE1" w:rsidP="00CE6CE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b/>
          <w:sz w:val="24"/>
          <w:szCs w:val="24"/>
          <w:lang w:val="sr-Cyrl-CS"/>
        </w:rPr>
        <w:t>Лице за контакт</w:t>
      </w:r>
      <w:r w:rsidRPr="00EA0677">
        <w:rPr>
          <w:rFonts w:ascii="Times New Roman" w:eastAsia="Times New Roman" w:hAnsi="Times New Roman" w:cs="Times New Roman"/>
          <w:sz w:val="24"/>
          <w:szCs w:val="24"/>
          <w:lang w:val="sr-Cyrl-CS"/>
        </w:rPr>
        <w:t xml:space="preserve"> је Љиљана Клиска, телефон 013/830-466.</w:t>
      </w:r>
    </w:p>
    <w:p w:rsidR="00CE6CE1" w:rsidRPr="00EA0677" w:rsidRDefault="00CE6CE1" w:rsidP="00CE6CE1">
      <w:pPr>
        <w:tabs>
          <w:tab w:val="left" w:pos="709"/>
        </w:tabs>
        <w:spacing w:after="0" w:line="240" w:lineRule="auto"/>
        <w:jc w:val="right"/>
        <w:rPr>
          <w:rFonts w:ascii="Times New Roman" w:eastAsia="Times New Roman" w:hAnsi="Times New Roman" w:cs="Times New Roman"/>
          <w:sz w:val="24"/>
          <w:szCs w:val="24"/>
          <w:lang w:val="sr-Cyrl-CS"/>
        </w:rPr>
      </w:pPr>
    </w:p>
    <w:p w:rsidR="00CE6CE1" w:rsidRPr="00EA0677" w:rsidRDefault="00CE6CE1" w:rsidP="00CE6CE1">
      <w:pPr>
        <w:tabs>
          <w:tab w:val="left" w:pos="709"/>
        </w:tabs>
        <w:spacing w:after="0" w:line="240" w:lineRule="auto"/>
        <w:rPr>
          <w:rFonts w:ascii="Times New Roman" w:eastAsia="Times New Roman" w:hAnsi="Times New Roman" w:cs="Times New Roman"/>
          <w:sz w:val="24"/>
          <w:szCs w:val="24"/>
          <w:lang w:val="sr-Cyrl-CS"/>
        </w:rPr>
      </w:pPr>
    </w:p>
    <w:p w:rsidR="00CE6CE1" w:rsidRPr="00EA0677" w:rsidRDefault="00CE6CE1" w:rsidP="00CE6CE1">
      <w:pPr>
        <w:tabs>
          <w:tab w:val="left" w:pos="709"/>
        </w:tabs>
        <w:spacing w:after="0" w:line="240" w:lineRule="auto"/>
        <w:jc w:val="both"/>
        <w:rPr>
          <w:rFonts w:ascii="Times New Roman" w:eastAsia="Times New Roman" w:hAnsi="Times New Roman" w:cs="Times New Roman"/>
          <w:sz w:val="24"/>
          <w:szCs w:val="24"/>
          <w:lang w:val="sr-Cyrl-CS"/>
        </w:rPr>
      </w:pPr>
      <w:r w:rsidRPr="00EA0677">
        <w:rPr>
          <w:rFonts w:ascii="Times New Roman" w:eastAsia="Times New Roman" w:hAnsi="Times New Roman" w:cs="Times New Roman"/>
          <w:sz w:val="24"/>
          <w:szCs w:val="24"/>
          <w:lang w:val="sr-Cyrl-CS"/>
        </w:rPr>
        <w:t xml:space="preserve">        Службеник за јавне набавке                                              </w:t>
      </w:r>
      <w:r>
        <w:rPr>
          <w:rFonts w:ascii="Times New Roman" w:eastAsia="Times New Roman" w:hAnsi="Times New Roman" w:cs="Times New Roman"/>
          <w:sz w:val="24"/>
          <w:szCs w:val="24"/>
          <w:lang w:val="sr-Cyrl-CS"/>
        </w:rPr>
        <w:t xml:space="preserve">        </w:t>
      </w:r>
      <w:r w:rsidRPr="00EA0677">
        <w:rPr>
          <w:rFonts w:ascii="Times New Roman" w:eastAsia="Times New Roman" w:hAnsi="Times New Roman" w:cs="Times New Roman"/>
          <w:sz w:val="24"/>
          <w:szCs w:val="24"/>
          <w:lang w:val="sr-Cyrl-CS"/>
        </w:rPr>
        <w:t xml:space="preserve"> Директор</w:t>
      </w:r>
    </w:p>
    <w:p w:rsidR="00CE6CE1" w:rsidRPr="00EA0677" w:rsidRDefault="00CE6CE1" w:rsidP="00CE6CE1">
      <w:pPr>
        <w:spacing w:after="0" w:line="240" w:lineRule="auto"/>
        <w:rPr>
          <w:rFonts w:ascii="Verdana" w:eastAsia="Times New Roman" w:hAnsi="Verdana" w:cs="Times New Roman"/>
          <w:sz w:val="18"/>
          <w:szCs w:val="24"/>
          <w:lang w:val="sr-Cyrl-CS"/>
        </w:rPr>
      </w:pPr>
      <w:r w:rsidRPr="00EA0677">
        <w:rPr>
          <w:rFonts w:ascii="Times New Roman" w:eastAsia="Times New Roman" w:hAnsi="Times New Roman" w:cs="Times New Roman"/>
          <w:sz w:val="24"/>
          <w:szCs w:val="24"/>
          <w:lang w:val="sr-Cyrl-CS"/>
        </w:rPr>
        <w:t xml:space="preserve">               Љиљана Клиска                                                 </w:t>
      </w:r>
      <w:r>
        <w:rPr>
          <w:rFonts w:ascii="Times New Roman" w:eastAsia="Times New Roman" w:hAnsi="Times New Roman" w:cs="Times New Roman"/>
          <w:sz w:val="24"/>
          <w:szCs w:val="24"/>
          <w:lang w:val="sr-Cyrl-CS"/>
        </w:rPr>
        <w:t xml:space="preserve">         Ивана Обрадовић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Дујић</w:t>
      </w:r>
      <w:r w:rsidRPr="00EA0677">
        <w:rPr>
          <w:rFonts w:ascii="Verdana" w:eastAsia="Times New Roman" w:hAnsi="Verdana" w:cs="Times New Roman"/>
          <w:sz w:val="18"/>
          <w:szCs w:val="24"/>
          <w:lang w:val="sr-Latn-CS"/>
        </w:rPr>
        <w:t xml:space="preserve">                                                                                          </w:t>
      </w:r>
    </w:p>
    <w:p w:rsidR="00CE6CE1" w:rsidRPr="00EA0677" w:rsidRDefault="00CE6CE1" w:rsidP="00CE6CE1">
      <w:pPr>
        <w:spacing w:after="0" w:line="240" w:lineRule="auto"/>
        <w:rPr>
          <w:rFonts w:ascii="Verdana" w:eastAsia="Times New Roman" w:hAnsi="Verdana" w:cs="Times New Roman"/>
          <w:sz w:val="18"/>
          <w:szCs w:val="24"/>
          <w:lang w:val="sr-Latn-CS"/>
        </w:rPr>
      </w:pPr>
    </w:p>
    <w:p w:rsidR="00CE6CE1" w:rsidRDefault="00CE6CE1" w:rsidP="00CE6CE1"/>
    <w:p w:rsidR="00356E7C" w:rsidRDefault="00356E7C"/>
    <w:sectPr w:rsidR="00356E7C" w:rsidSect="00FB6F47">
      <w:footerReference w:type="default"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F9" w:rsidRDefault="00A31AF9" w:rsidP="00CE6CE1">
      <w:pPr>
        <w:spacing w:after="0" w:line="240" w:lineRule="auto"/>
      </w:pPr>
      <w:r>
        <w:separator/>
      </w:r>
    </w:p>
  </w:endnote>
  <w:endnote w:type="continuationSeparator" w:id="0">
    <w:p w:rsidR="00A31AF9" w:rsidRDefault="00A31AF9" w:rsidP="00CE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E1" w:rsidRDefault="00CE6CE1">
    <w:pPr>
      <w:pStyle w:val="Footer"/>
      <w:pBdr>
        <w:top w:val="single" w:sz="4" w:space="1" w:color="D9D9D9" w:themeColor="background1" w:themeShade="D9"/>
      </w:pBdr>
      <w:jc w:val="right"/>
    </w:pPr>
  </w:p>
  <w:sdt>
    <w:sdtPr>
      <w:rPr>
        <w:rFonts w:ascii="Times New Roman" w:eastAsia="Times New Roman" w:hAnsi="Times New Roman" w:cs="Times New Roman"/>
        <w:i/>
        <w:sz w:val="20"/>
        <w:szCs w:val="20"/>
        <w:lang w:val="en-US"/>
      </w:rPr>
      <w:id w:val="10861544"/>
      <w:docPartObj>
        <w:docPartGallery w:val="Page Numbers (Top of Page)"/>
        <w:docPartUnique/>
      </w:docPartObj>
    </w:sdtPr>
    <w:sdtEndPr/>
    <w:sdtContent>
      <w:p w:rsidR="00C95980" w:rsidRDefault="00CE6CE1" w:rsidP="00CE6CE1">
        <w:pPr>
          <w:tabs>
            <w:tab w:val="center" w:pos="4702"/>
            <w:tab w:val="right" w:pos="9405"/>
          </w:tabs>
          <w:spacing w:after="0" w:line="240" w:lineRule="auto"/>
          <w:rPr>
            <w:rFonts w:ascii="Times New Roman" w:eastAsia="Times New Roman" w:hAnsi="Times New Roman" w:cs="Times New Roman"/>
            <w:i/>
            <w:sz w:val="20"/>
            <w:szCs w:val="20"/>
            <w:lang w:val="sr-Cyrl-CS"/>
          </w:rPr>
        </w:pPr>
        <w:r w:rsidRPr="00CE6CE1">
          <w:rPr>
            <w:rFonts w:ascii="Times New Roman" w:eastAsia="Times New Roman" w:hAnsi="Times New Roman" w:cs="Times New Roman"/>
            <w:i/>
            <w:sz w:val="20"/>
            <w:szCs w:val="20"/>
            <w:lang w:val="sr-Cyrl-CS"/>
          </w:rPr>
          <w:t xml:space="preserve">Дом ученика средњих школа-Вршац </w:t>
        </w:r>
        <w:r>
          <w:rPr>
            <w:rFonts w:ascii="Times New Roman" w:eastAsia="Times New Roman" w:hAnsi="Times New Roman" w:cs="Times New Roman"/>
            <w:i/>
            <w:sz w:val="20"/>
            <w:szCs w:val="20"/>
            <w:lang w:val="sr-Cyrl-CS"/>
          </w:rPr>
          <w:t>Позив за подношење понада</w:t>
        </w:r>
        <w:r w:rsidRPr="00CE6CE1">
          <w:rPr>
            <w:rFonts w:ascii="Times New Roman" w:eastAsia="Times New Roman" w:hAnsi="Times New Roman" w:cs="Times New Roman"/>
            <w:i/>
            <w:sz w:val="20"/>
            <w:szCs w:val="20"/>
            <w:lang w:val="sr-Cyrl-CS"/>
          </w:rPr>
          <w:t xml:space="preserve">  ЈН 2/2020</w:t>
        </w:r>
      </w:p>
      <w:p w:rsidR="00CE6CE1" w:rsidRPr="00CE6CE1" w:rsidRDefault="00C95980" w:rsidP="00CE6CE1">
        <w:pPr>
          <w:tabs>
            <w:tab w:val="center" w:pos="4702"/>
            <w:tab w:val="right" w:pos="9405"/>
          </w:tabs>
          <w:spacing w:after="0" w:line="240" w:lineRule="auto"/>
          <w:rPr>
            <w:i/>
            <w:sz w:val="20"/>
            <w:szCs w:val="20"/>
          </w:rPr>
        </w:pPr>
        <w:r>
          <w:rPr>
            <w:rFonts w:ascii="Times New Roman" w:eastAsia="Times New Roman" w:hAnsi="Times New Roman" w:cs="Times New Roman"/>
            <w:i/>
            <w:sz w:val="20"/>
            <w:szCs w:val="20"/>
            <w:lang w:val="sr-Cyrl-CS"/>
          </w:rPr>
          <w:t xml:space="preserve">                                                                        </w:t>
        </w:r>
        <w:r w:rsidR="00CE6CE1" w:rsidRPr="00CE6CE1">
          <w:rPr>
            <w:rFonts w:ascii="Times New Roman" w:eastAsia="Times New Roman" w:hAnsi="Times New Roman" w:cs="Times New Roman"/>
            <w:i/>
            <w:sz w:val="20"/>
            <w:szCs w:val="20"/>
            <w:lang w:val="sr-Cyrl-CS"/>
          </w:rPr>
          <w:t xml:space="preserve">-Намирнице и прехрамбени производи               Страна </w:t>
        </w:r>
        <w:r w:rsidR="00CE6CE1" w:rsidRPr="00CE6CE1">
          <w:rPr>
            <w:rFonts w:ascii="Times New Roman" w:eastAsia="Times New Roman" w:hAnsi="Times New Roman" w:cs="Times New Roman"/>
            <w:i/>
            <w:sz w:val="20"/>
            <w:szCs w:val="20"/>
            <w:lang w:val="en-US"/>
          </w:rPr>
          <w:t xml:space="preserve"> </w:t>
        </w:r>
        <w:r w:rsidR="00CE6CE1" w:rsidRPr="00CE6CE1">
          <w:rPr>
            <w:rFonts w:ascii="Times New Roman" w:eastAsia="Times New Roman" w:hAnsi="Times New Roman" w:cs="Times New Roman"/>
            <w:i/>
            <w:sz w:val="20"/>
            <w:szCs w:val="20"/>
            <w:lang w:val="en-US"/>
          </w:rPr>
          <w:fldChar w:fldCharType="begin"/>
        </w:r>
        <w:r w:rsidR="00CE6CE1" w:rsidRPr="00CE6CE1">
          <w:rPr>
            <w:rFonts w:ascii="Times New Roman" w:eastAsia="Times New Roman" w:hAnsi="Times New Roman" w:cs="Times New Roman"/>
            <w:i/>
            <w:sz w:val="20"/>
            <w:szCs w:val="20"/>
            <w:lang w:val="en-US"/>
          </w:rPr>
          <w:instrText xml:space="preserve"> PAGE </w:instrText>
        </w:r>
        <w:r w:rsidR="00CE6CE1" w:rsidRPr="00CE6CE1">
          <w:rPr>
            <w:rFonts w:ascii="Times New Roman" w:eastAsia="Times New Roman" w:hAnsi="Times New Roman" w:cs="Times New Roman"/>
            <w:i/>
            <w:sz w:val="20"/>
            <w:szCs w:val="20"/>
            <w:lang w:val="en-US"/>
          </w:rPr>
          <w:fldChar w:fldCharType="separate"/>
        </w:r>
        <w:r w:rsidR="00E5592A">
          <w:rPr>
            <w:rFonts w:ascii="Times New Roman" w:eastAsia="Times New Roman" w:hAnsi="Times New Roman" w:cs="Times New Roman"/>
            <w:i/>
            <w:noProof/>
            <w:sz w:val="20"/>
            <w:szCs w:val="20"/>
            <w:lang w:val="en-US"/>
          </w:rPr>
          <w:t>1</w:t>
        </w:r>
        <w:r w:rsidR="00CE6CE1" w:rsidRPr="00CE6CE1">
          <w:rPr>
            <w:rFonts w:ascii="Times New Roman" w:eastAsia="Times New Roman" w:hAnsi="Times New Roman" w:cs="Times New Roman"/>
            <w:i/>
            <w:sz w:val="20"/>
            <w:szCs w:val="20"/>
            <w:lang w:val="en-US"/>
          </w:rPr>
          <w:fldChar w:fldCharType="end"/>
        </w:r>
        <w:r w:rsidR="00CE6CE1" w:rsidRPr="00CE6CE1">
          <w:rPr>
            <w:rFonts w:ascii="Times New Roman" w:eastAsia="Times New Roman" w:hAnsi="Times New Roman" w:cs="Times New Roman"/>
            <w:i/>
            <w:sz w:val="20"/>
            <w:szCs w:val="20"/>
            <w:lang w:val="en-US"/>
          </w:rPr>
          <w:t xml:space="preserve"> </w:t>
        </w:r>
        <w:r w:rsidR="00CE6CE1" w:rsidRPr="00CE6CE1">
          <w:rPr>
            <w:rFonts w:ascii="Times New Roman" w:eastAsia="Times New Roman" w:hAnsi="Times New Roman" w:cs="Times New Roman"/>
            <w:i/>
            <w:sz w:val="20"/>
            <w:szCs w:val="20"/>
            <w:lang w:val="sr-Cyrl-CS"/>
          </w:rPr>
          <w:t>од</w:t>
        </w:r>
        <w:r w:rsidR="00CE6CE1" w:rsidRPr="00CE6CE1">
          <w:rPr>
            <w:rFonts w:ascii="Times New Roman" w:eastAsia="Times New Roman" w:hAnsi="Times New Roman" w:cs="Times New Roman"/>
            <w:i/>
            <w:sz w:val="20"/>
            <w:szCs w:val="20"/>
            <w:lang w:val="en-US"/>
          </w:rPr>
          <w:t xml:space="preserve"> </w:t>
        </w:r>
        <w:r w:rsidR="00CE6CE1" w:rsidRPr="00CE6CE1">
          <w:rPr>
            <w:rFonts w:ascii="Times New Roman" w:eastAsia="Times New Roman" w:hAnsi="Times New Roman" w:cs="Times New Roman"/>
            <w:i/>
            <w:sz w:val="20"/>
            <w:szCs w:val="20"/>
            <w:lang w:val="en-US"/>
          </w:rPr>
          <w:fldChar w:fldCharType="begin"/>
        </w:r>
        <w:r w:rsidR="00CE6CE1" w:rsidRPr="00CE6CE1">
          <w:rPr>
            <w:rFonts w:ascii="Times New Roman" w:eastAsia="Times New Roman" w:hAnsi="Times New Roman" w:cs="Times New Roman"/>
            <w:i/>
            <w:sz w:val="20"/>
            <w:szCs w:val="20"/>
            <w:lang w:val="en-US"/>
          </w:rPr>
          <w:instrText xml:space="preserve"> NUMPAGES  </w:instrText>
        </w:r>
        <w:r w:rsidR="00CE6CE1" w:rsidRPr="00CE6CE1">
          <w:rPr>
            <w:rFonts w:ascii="Times New Roman" w:eastAsia="Times New Roman" w:hAnsi="Times New Roman" w:cs="Times New Roman"/>
            <w:i/>
            <w:sz w:val="20"/>
            <w:szCs w:val="20"/>
            <w:lang w:val="en-US"/>
          </w:rPr>
          <w:fldChar w:fldCharType="separate"/>
        </w:r>
        <w:r w:rsidR="00E5592A">
          <w:rPr>
            <w:rFonts w:ascii="Times New Roman" w:eastAsia="Times New Roman" w:hAnsi="Times New Roman" w:cs="Times New Roman"/>
            <w:i/>
            <w:noProof/>
            <w:sz w:val="20"/>
            <w:szCs w:val="20"/>
            <w:lang w:val="en-US"/>
          </w:rPr>
          <w:t>2</w:t>
        </w:r>
        <w:r w:rsidR="00CE6CE1" w:rsidRPr="00CE6CE1">
          <w:rPr>
            <w:rFonts w:ascii="Times New Roman" w:eastAsia="Times New Roman" w:hAnsi="Times New Roman" w:cs="Times New Roman"/>
            <w:i/>
            <w:sz w:val="20"/>
            <w:szCs w:val="20"/>
            <w:lang w:val="en-US"/>
          </w:rPr>
          <w:fldChar w:fldCharType="end"/>
        </w:r>
        <w:r w:rsidR="00CE6CE1" w:rsidRPr="00CE6CE1">
          <w:rPr>
            <w:rFonts w:ascii="Times New Roman" w:eastAsia="Times New Roman" w:hAnsi="Times New Roman" w:cs="Times New Roman"/>
            <w:i/>
            <w:sz w:val="20"/>
            <w:szCs w:val="20"/>
            <w:lang w:val="sr-Cyrl-CS"/>
          </w:rPr>
          <w:t xml:space="preserve">                                        </w:t>
        </w:r>
      </w:p>
    </w:sdtContent>
  </w:sdt>
  <w:p w:rsidR="00A00A35" w:rsidRDefault="00A31AF9" w:rsidP="00CE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F9" w:rsidRDefault="00A31AF9" w:rsidP="00CE6CE1">
      <w:pPr>
        <w:spacing w:after="0" w:line="240" w:lineRule="auto"/>
      </w:pPr>
      <w:r>
        <w:separator/>
      </w:r>
    </w:p>
  </w:footnote>
  <w:footnote w:type="continuationSeparator" w:id="0">
    <w:p w:rsidR="00A31AF9" w:rsidRDefault="00A31AF9" w:rsidP="00CE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7054C090"/>
    <w:lvl w:ilvl="0" w:tplc="0DC6A892">
      <w:start w:val="1"/>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D121F4"/>
    <w:multiLevelType w:val="hybridMultilevel"/>
    <w:tmpl w:val="D3C02A38"/>
    <w:lvl w:ilvl="0" w:tplc="E9D070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E1"/>
    <w:rsid w:val="002F3B9D"/>
    <w:rsid w:val="00356E7C"/>
    <w:rsid w:val="005C581D"/>
    <w:rsid w:val="00A31AF9"/>
    <w:rsid w:val="00C95980"/>
    <w:rsid w:val="00CE6CE1"/>
    <w:rsid w:val="00E559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C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6CE1"/>
  </w:style>
  <w:style w:type="paragraph" w:styleId="Footer">
    <w:name w:val="footer"/>
    <w:basedOn w:val="Normal"/>
    <w:link w:val="FooterChar"/>
    <w:uiPriority w:val="99"/>
    <w:unhideWhenUsed/>
    <w:rsid w:val="00CE6C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6CE1"/>
  </w:style>
  <w:style w:type="table" w:styleId="TableGrid">
    <w:name w:val="Table Grid"/>
    <w:basedOn w:val="TableNormal"/>
    <w:uiPriority w:val="59"/>
    <w:rsid w:val="00CE6C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C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6CE1"/>
  </w:style>
  <w:style w:type="paragraph" w:styleId="Footer">
    <w:name w:val="footer"/>
    <w:basedOn w:val="Normal"/>
    <w:link w:val="FooterChar"/>
    <w:uiPriority w:val="99"/>
    <w:unhideWhenUsed/>
    <w:rsid w:val="00CE6C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6CE1"/>
  </w:style>
  <w:style w:type="table" w:styleId="TableGrid">
    <w:name w:val="Table Grid"/>
    <w:basedOn w:val="TableNormal"/>
    <w:uiPriority w:val="59"/>
    <w:rsid w:val="00CE6C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2020-03-09T08:45:00Z</cp:lastPrinted>
  <dcterms:created xsi:type="dcterms:W3CDTF">2020-02-26T09:23:00Z</dcterms:created>
  <dcterms:modified xsi:type="dcterms:W3CDTF">2020-03-09T08:45:00Z</dcterms:modified>
</cp:coreProperties>
</file>